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3" w:rsidRDefault="004E3B13" w:rsidP="004E3B13">
      <w:pPr>
        <w:pStyle w:val="a3"/>
        <w:jc w:val="center"/>
        <w:rPr>
          <w:rFonts w:ascii="Verdana" w:hAnsi="Verdana" w:cs="Verdana"/>
          <w:color w:val="FF0000"/>
          <w:sz w:val="28"/>
          <w:szCs w:val="28"/>
        </w:rPr>
      </w:pPr>
      <w:r w:rsidRPr="004E3B13">
        <w:rPr>
          <w:rStyle w:val="a4"/>
          <w:rFonts w:ascii="Verdana" w:hAnsi="Verdana" w:cs="Verdana"/>
          <w:color w:val="FF0000"/>
          <w:sz w:val="28"/>
          <w:szCs w:val="28"/>
        </w:rPr>
        <w:t>Памятка для родителей по антитеррористической безопасности</w:t>
      </w:r>
    </w:p>
    <w:p w:rsidR="004E3B13" w:rsidRPr="004E3B13" w:rsidRDefault="004E3B13" w:rsidP="004E3B13">
      <w:pPr>
        <w:pStyle w:val="a3"/>
        <w:rPr>
          <w:rFonts w:ascii="Verdana" w:hAnsi="Verdana" w:cs="Verdana"/>
          <w:color w:val="FF0000"/>
          <w:sz w:val="28"/>
          <w:szCs w:val="28"/>
        </w:rPr>
      </w:pPr>
      <w:r w:rsidRPr="004E3B13">
        <w:rPr>
          <w:rStyle w:val="a5"/>
          <w:rFonts w:ascii="Verdana" w:hAnsi="Verdana" w:cs="Verdana"/>
          <w:b/>
          <w:bCs/>
          <w:i w:val="0"/>
          <w:color w:val="0070C0"/>
          <w:u w:val="single"/>
        </w:rPr>
        <w:t>Объясните детям, что необходимо сообщать взрослым или сотрудникам полиции:</w:t>
      </w:r>
    </w:p>
    <w:p w:rsidR="004E3B13" w:rsidRDefault="004E3B13" w:rsidP="004E3B13">
      <w:pPr>
        <w:pStyle w:val="a3"/>
        <w:rPr>
          <w:rStyle w:val="a4"/>
          <w:rFonts w:ascii="Verdana" w:hAnsi="Verdana" w:cs="Verdana"/>
          <w:color w:val="00B050"/>
        </w:rPr>
      </w:pPr>
      <w:r w:rsidRPr="004E3B13">
        <w:rPr>
          <w:color w:val="00B050"/>
        </w:rPr>
        <w:t> </w:t>
      </w:r>
      <w:r w:rsidRPr="004E3B13">
        <w:rPr>
          <w:rStyle w:val="a4"/>
          <w:rFonts w:ascii="Verdana" w:hAnsi="Verdana" w:cs="Verdana"/>
          <w:color w:val="00B050"/>
        </w:rPr>
        <w:t>О бесхозных вещах.</w:t>
      </w:r>
    </w:p>
    <w:p w:rsidR="004E3B13" w:rsidRDefault="004E3B13" w:rsidP="004E3B13">
      <w:pPr>
        <w:pStyle w:val="a3"/>
        <w:rPr>
          <w:rStyle w:val="a4"/>
          <w:rFonts w:ascii="Verdana" w:hAnsi="Verdana" w:cs="Verdana"/>
          <w:color w:val="00B050"/>
        </w:rPr>
      </w:pPr>
      <w:r w:rsidRPr="004E3B13">
        <w:rPr>
          <w:rStyle w:val="a4"/>
          <w:rFonts w:ascii="Verdana" w:hAnsi="Verdana" w:cs="Verdana"/>
          <w:color w:val="00B050"/>
        </w:rPr>
        <w:t xml:space="preserve">О подозрительных  предметах в общественном предметах в подъезде, транспорте, дома или в детском саду. </w:t>
      </w:r>
    </w:p>
    <w:p w:rsidR="004E3B13" w:rsidRPr="004E3B13" w:rsidRDefault="004E3B13" w:rsidP="004E3B13">
      <w:pPr>
        <w:pStyle w:val="a3"/>
        <w:rPr>
          <w:color w:val="00B050"/>
        </w:rPr>
      </w:pPr>
      <w:r w:rsidRPr="004E3B13">
        <w:rPr>
          <w:rStyle w:val="a5"/>
          <w:rFonts w:ascii="Verdana" w:hAnsi="Verdana" w:cs="Verdana"/>
          <w:b/>
          <w:bCs/>
          <w:i w:val="0"/>
          <w:color w:val="0070C0"/>
          <w:u w:val="single"/>
        </w:rPr>
        <w:t>Объясните детям, что во всех перечисленных случаях необходимо:</w:t>
      </w:r>
    </w:p>
    <w:p w:rsidR="004E3B13" w:rsidRDefault="004E3B13" w:rsidP="004E3B1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Не трогать, не вскрывать, не передвигать находку.</w:t>
      </w:r>
    </w:p>
    <w:p w:rsidR="004E3B13" w:rsidRDefault="004E3B13" w:rsidP="004E3B1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Отойти на безопасное расстояние.</w:t>
      </w:r>
    </w:p>
    <w:p w:rsidR="004E3B13" w:rsidRDefault="004E3B13" w:rsidP="004E3B1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Сообщить о находке сотруднику полиции.</w:t>
      </w:r>
    </w:p>
    <w:p w:rsidR="004E3B13" w:rsidRDefault="004E3B13" w:rsidP="004E3B13">
      <w:pPr>
        <w:pStyle w:val="a3"/>
        <w:rPr>
          <w:rStyle w:val="a5"/>
          <w:rFonts w:ascii="Verdana" w:hAnsi="Verdana" w:cs="Verdana"/>
          <w:b/>
          <w:bCs/>
          <w:i w:val="0"/>
          <w:color w:val="0070C0"/>
          <w:u w:val="single"/>
        </w:rPr>
      </w:pPr>
      <w:r w:rsidRPr="004E3B13">
        <w:rPr>
          <w:rStyle w:val="a5"/>
          <w:rFonts w:ascii="Verdana" w:hAnsi="Verdana" w:cs="Verdana"/>
          <w:b/>
          <w:bCs/>
          <w:i w:val="0"/>
          <w:color w:val="0070C0"/>
          <w:u w:val="single"/>
        </w:rPr>
        <w:t>Обязательно проводите с детьми дома разъяснительные беседы о недопустимости:</w:t>
      </w:r>
    </w:p>
    <w:p w:rsidR="004E3B13" w:rsidRDefault="004E3B13" w:rsidP="004E3B13">
      <w:pPr>
        <w:pStyle w:val="a3"/>
        <w:numPr>
          <w:ilvl w:val="0"/>
          <w:numId w:val="1"/>
        </w:numPr>
        <w:rPr>
          <w:rStyle w:val="a4"/>
          <w:rFonts w:ascii="Verdana" w:hAnsi="Verdana" w:cs="Verdana"/>
          <w:b w:val="0"/>
        </w:rPr>
      </w:pPr>
      <w:r w:rsidRPr="004E3B13">
        <w:rPr>
          <w:rStyle w:val="a4"/>
          <w:rFonts w:ascii="Verdana" w:hAnsi="Verdana" w:cs="Verdana"/>
          <w:b w:val="0"/>
        </w:rPr>
        <w:t>Пользоваться незнакомыми предметами, найденными на улице или в общественных местах.</w:t>
      </w:r>
    </w:p>
    <w:p w:rsidR="004E3B13" w:rsidRPr="004E3B13" w:rsidRDefault="004E3B13" w:rsidP="004E3B13">
      <w:pPr>
        <w:pStyle w:val="a3"/>
        <w:numPr>
          <w:ilvl w:val="0"/>
          <w:numId w:val="1"/>
        </w:numPr>
        <w:rPr>
          <w:rFonts w:ascii="Verdana" w:hAnsi="Verdana" w:cs="Verdana"/>
          <w:bCs/>
        </w:rPr>
      </w:pPr>
      <w:r w:rsidRPr="004E3B13">
        <w:rPr>
          <w:rStyle w:val="a4"/>
          <w:rFonts w:ascii="Verdana" w:hAnsi="Verdana" w:cs="Verdana"/>
          <w:b w:val="0"/>
        </w:rPr>
        <w:t>Брать у незнакомых людей на улице сумки, свертки, игрушки и т.д.</w:t>
      </w:r>
      <w:r w:rsidRPr="004E3B13">
        <w:rPr>
          <w:rFonts w:ascii="Verdana" w:hAnsi="Verdana" w:cs="Verdana"/>
          <w:b/>
        </w:rPr>
        <w:br/>
      </w:r>
      <w:r w:rsidRPr="004E3B13">
        <w:rPr>
          <w:rFonts w:ascii="Verdana" w:hAnsi="Verdana" w:cs="Verdana"/>
        </w:rPr>
        <w:t> </w:t>
      </w:r>
    </w:p>
    <w:p w:rsidR="004E3B13" w:rsidRPr="004E3B13" w:rsidRDefault="004E3B13" w:rsidP="004E3B13">
      <w:pPr>
        <w:pStyle w:val="a3"/>
        <w:spacing w:before="0" w:beforeAutospacing="0" w:after="0" w:afterAutospacing="0"/>
        <w:rPr>
          <w:rFonts w:ascii="Verdana" w:hAnsi="Verdana" w:cs="Verdana"/>
          <w:color w:val="0070C0"/>
        </w:rPr>
      </w:pPr>
      <w:r w:rsidRPr="004E3B13">
        <w:rPr>
          <w:rStyle w:val="a5"/>
          <w:rFonts w:ascii="Verdana" w:hAnsi="Verdana" w:cs="Verdana"/>
          <w:b/>
          <w:bCs/>
          <w:color w:val="0070C0"/>
        </w:rPr>
        <w:t>Об опасности взрыва можно судить по следующим признакам:</w:t>
      </w:r>
    </w:p>
    <w:p w:rsidR="004E3B13" w:rsidRDefault="004E3B13" w:rsidP="004E3B13">
      <w:pPr>
        <w:pStyle w:val="a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   Во всех перечисленных случаях,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 </w:t>
      </w:r>
    </w:p>
    <w:p w:rsidR="004E3B13" w:rsidRDefault="004E3B13" w:rsidP="004E3B13">
      <w:pPr>
        <w:pStyle w:val="a3"/>
        <w:rPr>
          <w:rFonts w:ascii="Verdana" w:hAnsi="Verdana" w:cs="Verdana"/>
          <w:color w:val="000000"/>
        </w:rPr>
      </w:pPr>
      <w:r>
        <w:rPr>
          <w:rStyle w:val="a4"/>
          <w:rFonts w:ascii="Verdana" w:hAnsi="Verdana" w:cs="Verdana"/>
          <w:color w:val="000000"/>
          <w:u w:val="single"/>
        </w:rPr>
        <w:t>Не позволяйте случайным людям прикасаться к</w:t>
      </w:r>
      <w:r>
        <w:rPr>
          <w:rStyle w:val="apple-converted-space"/>
          <w:rFonts w:ascii="Verdana" w:hAnsi="Verdana" w:cs="Verdana"/>
          <w:b/>
          <w:bCs/>
          <w:color w:val="000000"/>
          <w:u w:val="single"/>
        </w:rPr>
        <w:t> </w:t>
      </w:r>
      <w:r>
        <w:rPr>
          <w:rStyle w:val="a4"/>
          <w:rFonts w:ascii="Verdana" w:hAnsi="Verdana" w:cs="Verdana"/>
          <w:color w:val="000000"/>
          <w:u w:val="single"/>
        </w:rPr>
        <w:t>опасному предмету и обезвреживать его.</w:t>
      </w:r>
    </w:p>
    <w:p w:rsidR="004E3B13" w:rsidRDefault="004E3B13" w:rsidP="004E3B13">
      <w:pPr>
        <w:pStyle w:val="a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 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4E3B13" w:rsidRDefault="004E3B13" w:rsidP="004E3B13">
      <w:pPr>
        <w:pStyle w:val="a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Немедленно сообщите о находке водителю,  работнику милиции. </w:t>
      </w:r>
    </w:p>
    <w:p w:rsidR="004E3B13" w:rsidRDefault="004E3B13" w:rsidP="004E3B13">
      <w:pPr>
        <w:pStyle w:val="a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Не открывайте их, не трогайте руками, предупредите стоящих рядом людей о возможной опасности.</w:t>
      </w:r>
    </w:p>
    <w:p w:rsidR="004E3B13" w:rsidRDefault="004E3B13" w:rsidP="004E3B13">
      <w:pPr>
        <w:pStyle w:val="a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4E3B13" w:rsidRPr="004E3B13" w:rsidRDefault="004E3B13" w:rsidP="004E3B13">
      <w:pPr>
        <w:pStyle w:val="a3"/>
        <w:jc w:val="center"/>
        <w:rPr>
          <w:rFonts w:ascii="Verdana" w:hAnsi="Verdana" w:cs="Verdana"/>
          <w:color w:val="FF0000"/>
          <w:sz w:val="28"/>
          <w:szCs w:val="28"/>
        </w:rPr>
      </w:pPr>
      <w:r w:rsidRPr="004E3B13">
        <w:rPr>
          <w:rStyle w:val="a4"/>
          <w:rFonts w:ascii="Verdana" w:hAnsi="Verdana" w:cs="Verdana"/>
          <w:color w:val="FF0000"/>
          <w:sz w:val="28"/>
          <w:szCs w:val="28"/>
        </w:rPr>
        <w:lastRenderedPageBreak/>
        <w:t>Памятка для родителей по антитеррористической безопасности</w:t>
      </w:r>
    </w:p>
    <w:p w:rsidR="004E3B13" w:rsidRPr="004E3B13" w:rsidRDefault="004E3B13" w:rsidP="004E3B13">
      <w:pPr>
        <w:pStyle w:val="a3"/>
        <w:jc w:val="center"/>
        <w:rPr>
          <w:rFonts w:ascii="Verdana" w:hAnsi="Verdana" w:cs="Verdana"/>
          <w:i/>
          <w:color w:val="0070C0"/>
          <w:sz w:val="28"/>
          <w:szCs w:val="28"/>
        </w:rPr>
      </w:pPr>
      <w:r w:rsidRPr="004E3B13">
        <w:rPr>
          <w:rStyle w:val="a5"/>
          <w:rFonts w:ascii="Verdana" w:hAnsi="Verdana" w:cs="Verdana"/>
          <w:b/>
          <w:bCs/>
          <w:i w:val="0"/>
          <w:color w:val="0070C0"/>
          <w:sz w:val="28"/>
          <w:szCs w:val="28"/>
        </w:rPr>
        <w:t>Общие и частные рекомендации: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color w:val="000000"/>
          <w:sz w:val="28"/>
          <w:szCs w:val="28"/>
        </w:rPr>
      </w:pPr>
      <w:r w:rsidRPr="004E3B13">
        <w:rPr>
          <w:rStyle w:val="a4"/>
          <w:color w:val="000000"/>
          <w:sz w:val="28"/>
          <w:szCs w:val="28"/>
        </w:rPr>
        <w:t>При угрозе антитеррористической безопасности: по возможности скорее возьмите себя в руки, успокойтесь и не паникуйте. Разговаривайте спокойным голосом.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E3B13">
        <w:rPr>
          <w:color w:val="000000"/>
          <w:sz w:val="28"/>
          <w:szCs w:val="28"/>
        </w:rPr>
        <w:t>Если Вас связали или закрыли глаза, попытайтесь расслабиться, дышите глубже.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color w:val="000000"/>
          <w:sz w:val="28"/>
          <w:szCs w:val="28"/>
        </w:rPr>
      </w:pPr>
      <w:r w:rsidRPr="004E3B13">
        <w:rPr>
          <w:rStyle w:val="a4"/>
          <w:color w:val="000000"/>
          <w:sz w:val="28"/>
          <w:szCs w:val="28"/>
        </w:rPr>
        <w:t>Подготовьтесь физически и морально и эмоционально к возможному суровому испытанию.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Cs w:val="0"/>
          <w:color w:val="000000"/>
          <w:sz w:val="28"/>
          <w:szCs w:val="28"/>
        </w:rPr>
      </w:pPr>
      <w:r w:rsidRPr="004E3B13">
        <w:rPr>
          <w:rStyle w:val="a4"/>
          <w:b w:val="0"/>
          <w:color w:val="000000"/>
          <w:sz w:val="28"/>
          <w:szCs w:val="28"/>
        </w:rPr>
        <w:t>Не пытайтесь бежать, если нет полной уверенности в успешности побега.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color w:val="000000"/>
          <w:sz w:val="28"/>
          <w:szCs w:val="28"/>
        </w:rPr>
      </w:pPr>
      <w:r w:rsidRPr="004E3B13">
        <w:rPr>
          <w:rStyle w:val="a4"/>
          <w:color w:val="000000"/>
          <w:sz w:val="28"/>
          <w:szCs w:val="28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Cs w:val="0"/>
          <w:color w:val="000000"/>
          <w:sz w:val="28"/>
          <w:szCs w:val="28"/>
        </w:rPr>
      </w:pPr>
      <w:r w:rsidRPr="004E3B13">
        <w:rPr>
          <w:rStyle w:val="a4"/>
          <w:b w:val="0"/>
          <w:color w:val="000000"/>
          <w:sz w:val="28"/>
          <w:szCs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color w:val="000000"/>
          <w:sz w:val="28"/>
          <w:szCs w:val="28"/>
        </w:rPr>
      </w:pPr>
      <w:r w:rsidRPr="004E3B13">
        <w:rPr>
          <w:rStyle w:val="a4"/>
          <w:color w:val="000000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Cs w:val="0"/>
          <w:color w:val="000000"/>
          <w:sz w:val="28"/>
          <w:szCs w:val="28"/>
        </w:rPr>
      </w:pPr>
      <w:r w:rsidRPr="004E3B13">
        <w:rPr>
          <w:rStyle w:val="a4"/>
          <w:b w:val="0"/>
          <w:color w:val="000000"/>
          <w:sz w:val="28"/>
          <w:szCs w:val="28"/>
        </w:rPr>
        <w:t>В случае штурма здания рекомендуется лечь на пол лицом вниз, сложив руки на затылке.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color w:val="000000"/>
          <w:sz w:val="28"/>
          <w:szCs w:val="28"/>
        </w:rPr>
      </w:pPr>
      <w:r w:rsidRPr="004E3B13">
        <w:rPr>
          <w:rStyle w:val="a4"/>
          <w:color w:val="000000"/>
          <w:sz w:val="28"/>
          <w:szCs w:val="28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 </w:t>
      </w: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</w:p>
    <w:p w:rsidR="004E3B13" w:rsidRPr="004E3B13" w:rsidRDefault="004E3B13" w:rsidP="004E3B1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E3B13">
        <w:rPr>
          <w:color w:val="000000"/>
          <w:sz w:val="28"/>
          <w:szCs w:val="28"/>
        </w:rPr>
        <w:t>Будьте уверены, что милиция и другие спецслужбы уже предпринимают профессиональные меры для Вашего освобождения.</w:t>
      </w:r>
    </w:p>
    <w:p w:rsidR="00A5695B" w:rsidRDefault="00A5695B"/>
    <w:sectPr w:rsidR="00A5695B" w:rsidSect="00A5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DD5"/>
    <w:multiLevelType w:val="hybridMultilevel"/>
    <w:tmpl w:val="4EA47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3E53D2"/>
    <w:multiLevelType w:val="multilevel"/>
    <w:tmpl w:val="F0D8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35A7C"/>
    <w:multiLevelType w:val="multilevel"/>
    <w:tmpl w:val="30AE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E4D8C"/>
    <w:multiLevelType w:val="multilevel"/>
    <w:tmpl w:val="662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206263D"/>
    <w:multiLevelType w:val="multilevel"/>
    <w:tmpl w:val="7420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E3B13"/>
    <w:rsid w:val="004E3B13"/>
    <w:rsid w:val="00A5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B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E3B13"/>
  </w:style>
  <w:style w:type="character" w:styleId="a4">
    <w:name w:val="Strong"/>
    <w:basedOn w:val="a0"/>
    <w:uiPriority w:val="99"/>
    <w:qFormat/>
    <w:rsid w:val="004E3B13"/>
    <w:rPr>
      <w:b/>
      <w:bCs/>
    </w:rPr>
  </w:style>
  <w:style w:type="character" w:styleId="a5">
    <w:name w:val="Emphasis"/>
    <w:basedOn w:val="a0"/>
    <w:uiPriority w:val="99"/>
    <w:qFormat/>
    <w:rsid w:val="004E3B13"/>
    <w:rPr>
      <w:i/>
      <w:iCs/>
    </w:rPr>
  </w:style>
  <w:style w:type="paragraph" w:styleId="a6">
    <w:name w:val="List Paragraph"/>
    <w:basedOn w:val="a"/>
    <w:uiPriority w:val="34"/>
    <w:qFormat/>
    <w:rsid w:val="004E3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2015-08-04T10:03:00Z</dcterms:created>
  <dcterms:modified xsi:type="dcterms:W3CDTF">2015-08-04T10:14:00Z</dcterms:modified>
</cp:coreProperties>
</file>